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GB"/>
        </w:rPr>
      </w:pPr>
      <w:r>
        <w:rPr>
          <w:rFonts w:hint="default"/>
          <w:lang w:val="en-GB"/>
        </w:rPr>
        <w:drawing>
          <wp:inline distT="0" distB="0" distL="114300" distR="114300">
            <wp:extent cx="5262245" cy="604520"/>
            <wp:effectExtent l="0" t="0" r="14605" b="5080"/>
            <wp:docPr id="1" name="Picture 1" descr="banner 1306 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nner 1306 x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</w:p>
    <w:tbl>
      <w:tblPr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875"/>
        <w:gridCol w:w="2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Year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Description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Coin Denomination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Anniversary of Queen’s coronation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Entente Cordiale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60th Anniversary of the end of WWII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World Heritage sites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Queen Victoria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Queen’s Golden Jubilee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Queen Mother, A Life Remembered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Queen Mother 100th year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 Written Word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Extreme Endeavours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Queen’s Golden Wedding Anniversary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Queen’s 70th birthday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Notting Hill Carnival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Six Wives of Henry VIII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Prince of Wales 50th birthday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50th anniversary of end of WWII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50th anniversary of D Day landings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Classic locomotives, 200 years of steam engines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DNA discoveries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Northern Ireland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Exploring the Menai Straits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Fine Day Out on the Firth of Forth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Millennium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£5.00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2004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Spanning the Ocean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Medal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1995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William Wyon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Medal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2003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Posterity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Medal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2004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Royal Horticultural Society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Medal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1999</w:t>
            </w:r>
          </w:p>
        </w:tc>
        <w:tc>
          <w:tcPr>
            <w:tcW w:w="4875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Berlin Airlift</w:t>
            </w:r>
          </w:p>
        </w:tc>
        <w:tc>
          <w:tcPr>
            <w:tcW w:w="256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GB" w:eastAsia="zh-CN" w:bidi="ar"/>
              </w:rPr>
              <w:t>Medal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B1C8E"/>
    <w:rsid w:val="7F0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2021-08-13T13:24:00Z</dcterms:created>
  <dc:creator>coinb</dc:creator>
  <cp:lastModifiedBy>Haribol11</cp:lastModifiedBy>
  <dcterms:modified xsi:type="dcterms:W3CDTF">2021-08-13T13:37:55Z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2057-11.2.0.10258</vt:lpwstr>
  </property>
  <property fmtid="{D5CDD505-2E9C-101B-9397-08002B2CF9AE}" pid="3" name="ICV">
    <vt:lpwstr>0A9457D8929B4394A13D1B55BFBB82D6</vt:lpwstr>
  </property>
</Properties>
</file>